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0" w:rsidRPr="00170836" w:rsidRDefault="00580440" w:rsidP="00580440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40" w:rsidRPr="00613601" w:rsidRDefault="00580440" w:rsidP="00580440">
      <w:pPr>
        <w:jc w:val="center"/>
        <w:rPr>
          <w:b/>
          <w:lang w:val="uk-UA"/>
        </w:rPr>
      </w:pPr>
    </w:p>
    <w:p w:rsidR="00580440" w:rsidRPr="00A94FD3" w:rsidRDefault="00580440" w:rsidP="00580440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580440" w:rsidRDefault="00580440" w:rsidP="00580440">
      <w:pPr>
        <w:jc w:val="center"/>
        <w:rPr>
          <w:b/>
          <w:sz w:val="20"/>
          <w:szCs w:val="20"/>
          <w:lang w:val="uk-UA"/>
        </w:rPr>
      </w:pPr>
    </w:p>
    <w:p w:rsidR="00580440" w:rsidRDefault="00580440" w:rsidP="00580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80440" w:rsidRPr="003E33F2" w:rsidRDefault="00580440" w:rsidP="0058044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580440" w:rsidRPr="00613601" w:rsidRDefault="00580440" w:rsidP="00580440">
      <w:pPr>
        <w:spacing w:line="240" w:lineRule="atLeast"/>
        <w:jc w:val="center"/>
        <w:rPr>
          <w:b/>
          <w:bCs/>
          <w:lang w:val="uk-UA"/>
        </w:rPr>
      </w:pPr>
    </w:p>
    <w:p w:rsidR="00580440" w:rsidRDefault="00580440" w:rsidP="00580440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580440" w:rsidRDefault="00580440" w:rsidP="0058044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580440" w:rsidRPr="00A94FD3" w:rsidRDefault="00580440" w:rsidP="00580440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580440" w:rsidRDefault="00580440" w:rsidP="00580440">
      <w:pPr>
        <w:jc w:val="both"/>
        <w:rPr>
          <w:lang w:val="uk-UA"/>
        </w:rPr>
      </w:pPr>
    </w:p>
    <w:p w:rsidR="00580440" w:rsidRDefault="00580440" w:rsidP="00580440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580440" w:rsidRPr="00582994" w:rsidRDefault="00580440" w:rsidP="00580440">
      <w:pPr>
        <w:jc w:val="both"/>
        <w:rPr>
          <w:lang w:val="uk-UA"/>
        </w:rPr>
      </w:pPr>
    </w:p>
    <w:p w:rsidR="00580440" w:rsidRDefault="00580440" w:rsidP="00580440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Дженжурі</w:t>
      </w:r>
      <w:proofErr w:type="spellEnd"/>
    </w:p>
    <w:p w:rsidR="00580440" w:rsidRDefault="00580440" w:rsidP="00580440">
      <w:pPr>
        <w:rPr>
          <w:b/>
          <w:lang w:val="uk-UA"/>
        </w:rPr>
      </w:pPr>
      <w:r>
        <w:rPr>
          <w:b/>
          <w:lang w:val="uk-UA"/>
        </w:rPr>
        <w:t>Світлані Анатоліївні</w:t>
      </w:r>
    </w:p>
    <w:p w:rsidR="00580440" w:rsidRDefault="00580440" w:rsidP="00580440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580440" w:rsidRPr="00582994" w:rsidRDefault="00580440" w:rsidP="00580440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Солдатської Слави, 69</w:t>
      </w:r>
    </w:p>
    <w:p w:rsidR="00580440" w:rsidRDefault="00580440" w:rsidP="00580440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580440" w:rsidRDefault="00580440" w:rsidP="00580440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Дженжури</w:t>
      </w:r>
      <w:proofErr w:type="spellEnd"/>
      <w:r>
        <w:rPr>
          <w:lang w:val="uk-UA"/>
        </w:rPr>
        <w:t xml:space="preserve"> Світлани Анатоліївни,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Солдатської Слави</w:t>
      </w:r>
      <w:r w:rsidRPr="004E6565">
        <w:rPr>
          <w:lang w:val="uk-UA"/>
        </w:rPr>
        <w:t xml:space="preserve">, </w:t>
      </w:r>
      <w:r>
        <w:rPr>
          <w:lang w:val="uk-UA"/>
        </w:rPr>
        <w:t>69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254BB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254BB1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580440" w:rsidRPr="00D702B2" w:rsidRDefault="00580440" w:rsidP="00580440">
      <w:pPr>
        <w:jc w:val="both"/>
        <w:rPr>
          <w:lang w:val="uk-UA"/>
        </w:rPr>
      </w:pPr>
    </w:p>
    <w:p w:rsidR="00580440" w:rsidRPr="00F850C8" w:rsidRDefault="00580440" w:rsidP="00580440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Дженжурі</w:t>
      </w:r>
      <w:proofErr w:type="spellEnd"/>
      <w:r>
        <w:rPr>
          <w:lang w:val="uk-UA"/>
        </w:rPr>
        <w:t xml:space="preserve"> Світлані Анатоліївні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Солдатської Слави</w:t>
      </w:r>
      <w:r w:rsidRPr="004E6565">
        <w:rPr>
          <w:lang w:val="uk-UA"/>
        </w:rPr>
        <w:t xml:space="preserve">, </w:t>
      </w:r>
      <w:r>
        <w:rPr>
          <w:lang w:val="uk-UA"/>
        </w:rPr>
        <w:t>69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асфальтного покриття.</w:t>
      </w:r>
    </w:p>
    <w:p w:rsidR="00580440" w:rsidRPr="00F850C8" w:rsidRDefault="00580440" w:rsidP="00580440">
      <w:pPr>
        <w:pStyle w:val="a3"/>
        <w:ind w:right="138"/>
        <w:jc w:val="both"/>
        <w:rPr>
          <w:lang w:val="uk-UA"/>
        </w:rPr>
      </w:pPr>
    </w:p>
    <w:p w:rsidR="00580440" w:rsidRDefault="00580440" w:rsidP="0058044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Дженжуру</w:t>
      </w:r>
      <w:proofErr w:type="spellEnd"/>
      <w:r>
        <w:rPr>
          <w:lang w:val="uk-UA"/>
        </w:rPr>
        <w:t xml:space="preserve"> Світлану Анатоліївну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580440" w:rsidRPr="00985635" w:rsidRDefault="00580440" w:rsidP="00580440">
      <w:pPr>
        <w:pStyle w:val="a3"/>
        <w:rPr>
          <w:lang w:val="uk-UA"/>
        </w:rPr>
      </w:pPr>
    </w:p>
    <w:p w:rsidR="00580440" w:rsidRPr="00E770BB" w:rsidRDefault="00580440" w:rsidP="0058044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580440" w:rsidRDefault="00580440" w:rsidP="00580440">
      <w:pPr>
        <w:rPr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C4CC1" w:rsidP="00580440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</w:t>
      </w:r>
      <w:r w:rsidR="00580440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                              В.Г. Колос                       </w:t>
      </w: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tabs>
          <w:tab w:val="left" w:pos="1284"/>
        </w:tabs>
        <w:rPr>
          <w:b/>
          <w:lang w:val="uk-UA"/>
        </w:rPr>
      </w:pPr>
    </w:p>
    <w:p w:rsidR="00580440" w:rsidRDefault="00580440" w:rsidP="0058044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580440" w:rsidRDefault="00580440" w:rsidP="00580440">
      <w:pPr>
        <w:jc w:val="both"/>
        <w:rPr>
          <w:b/>
          <w:bCs/>
          <w:iCs/>
          <w:lang w:val="uk-UA"/>
        </w:rPr>
      </w:pPr>
    </w:p>
    <w:p w:rsidR="00580440" w:rsidRPr="00A454A7" w:rsidRDefault="00580440" w:rsidP="00580440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580440" w:rsidRPr="00A454A7" w:rsidRDefault="00580440" w:rsidP="00580440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580440" w:rsidRDefault="00580440" w:rsidP="00580440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580440" w:rsidRDefault="00580440" w:rsidP="00580440">
      <w:pPr>
        <w:jc w:val="both"/>
        <w:rPr>
          <w:b/>
          <w:bCs/>
          <w:iCs/>
          <w:lang w:val="uk-UA"/>
        </w:rPr>
      </w:pPr>
    </w:p>
    <w:p w:rsidR="00580440" w:rsidRDefault="00580440" w:rsidP="0058044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580440" w:rsidRDefault="00580440" w:rsidP="00580440">
      <w:pPr>
        <w:jc w:val="both"/>
        <w:rPr>
          <w:b/>
          <w:bCs/>
          <w:iCs/>
          <w:lang w:val="uk-UA"/>
        </w:rPr>
      </w:pPr>
    </w:p>
    <w:p w:rsidR="00580440" w:rsidRDefault="00580440" w:rsidP="00580440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580440" w:rsidRDefault="00580440" w:rsidP="0058044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580440" w:rsidRDefault="00580440" w:rsidP="00580440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580440" w:rsidRDefault="00580440" w:rsidP="00580440">
      <w:pPr>
        <w:jc w:val="both"/>
        <w:rPr>
          <w:b/>
          <w:bCs/>
          <w:iCs/>
          <w:lang w:val="uk-UA"/>
        </w:rPr>
      </w:pPr>
    </w:p>
    <w:p w:rsidR="00580440" w:rsidRDefault="00580440" w:rsidP="0058044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580440" w:rsidRDefault="00580440" w:rsidP="0058044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580440" w:rsidRDefault="00580440" w:rsidP="0058044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580440" w:rsidRDefault="00580440" w:rsidP="00580440">
      <w:pPr>
        <w:jc w:val="both"/>
        <w:rPr>
          <w:bCs/>
          <w:iCs/>
          <w:lang w:val="uk-UA"/>
        </w:rPr>
      </w:pPr>
    </w:p>
    <w:p w:rsidR="00580440" w:rsidRDefault="00580440" w:rsidP="0058044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580440" w:rsidRDefault="00580440" w:rsidP="0058044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580440" w:rsidRDefault="00580440" w:rsidP="00580440">
      <w:pPr>
        <w:jc w:val="both"/>
        <w:rPr>
          <w:bCs/>
          <w:iCs/>
          <w:lang w:val="uk-UA"/>
        </w:rPr>
      </w:pPr>
    </w:p>
    <w:p w:rsidR="00580440" w:rsidRDefault="00580440" w:rsidP="00580440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D01AA" w:rsidRPr="00580440" w:rsidRDefault="00580440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CD01AA" w:rsidRPr="00580440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40"/>
    <w:rsid w:val="00254BB1"/>
    <w:rsid w:val="00303C8B"/>
    <w:rsid w:val="004A4CA9"/>
    <w:rsid w:val="00580440"/>
    <w:rsid w:val="005C4CC1"/>
    <w:rsid w:val="008C47FA"/>
    <w:rsid w:val="00CD01AA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40"/>
    <w:pPr>
      <w:ind w:left="720"/>
      <w:contextualSpacing/>
    </w:pPr>
  </w:style>
  <w:style w:type="character" w:customStyle="1" w:styleId="rvts37">
    <w:name w:val="rvts37"/>
    <w:basedOn w:val="a0"/>
    <w:rsid w:val="00580440"/>
  </w:style>
  <w:style w:type="character" w:styleId="a4">
    <w:name w:val="Hyperlink"/>
    <w:basedOn w:val="a0"/>
    <w:uiPriority w:val="99"/>
    <w:semiHidden/>
    <w:unhideWhenUsed/>
    <w:rsid w:val="00580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2020-10-02T13:43:00Z</cp:lastPrinted>
  <dcterms:created xsi:type="dcterms:W3CDTF">2020-10-02T12:17:00Z</dcterms:created>
  <dcterms:modified xsi:type="dcterms:W3CDTF">2020-10-02T13:44:00Z</dcterms:modified>
</cp:coreProperties>
</file>